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B0" w:rsidRPr="00C363B0" w:rsidRDefault="00C363B0">
      <w:pPr>
        <w:rPr>
          <w:b/>
          <w:sz w:val="36"/>
        </w:rPr>
      </w:pPr>
      <w:r>
        <w:rPr>
          <w:b/>
          <w:sz w:val="36"/>
        </w:rPr>
        <w:t>Drosophila Genomics Resource Center</w:t>
      </w:r>
    </w:p>
    <w:p w:rsidR="00C363B0" w:rsidRPr="00C363B0" w:rsidRDefault="00C363B0">
      <w:pPr>
        <w:rPr>
          <w:b/>
          <w:sz w:val="36"/>
        </w:rPr>
      </w:pPr>
      <w:r w:rsidRPr="00C363B0">
        <w:rPr>
          <w:b/>
          <w:sz w:val="36"/>
        </w:rPr>
        <w:t xml:space="preserve">Vector:  </w:t>
      </w:r>
      <w:proofErr w:type="spellStart"/>
      <w:r w:rsidR="00423B12">
        <w:rPr>
          <w:b/>
          <w:sz w:val="36"/>
        </w:rPr>
        <w:t>pTMW</w:t>
      </w:r>
      <w:proofErr w:type="spellEnd"/>
      <w:r w:rsidR="00423B12">
        <w:rPr>
          <w:b/>
          <w:sz w:val="36"/>
        </w:rPr>
        <w:t xml:space="preserve">   (#1107</w:t>
      </w:r>
      <w:r w:rsidRPr="00C363B0">
        <w:rPr>
          <w:b/>
          <w:sz w:val="36"/>
        </w:rPr>
        <w:t>)</w:t>
      </w:r>
    </w:p>
    <w:p w:rsidR="00C363B0" w:rsidRPr="00C363B0" w:rsidRDefault="00C363B0">
      <w:pPr>
        <w:rPr>
          <w:b/>
          <w:sz w:val="36"/>
        </w:rPr>
      </w:pPr>
    </w:p>
    <w:p w:rsidR="00C363B0" w:rsidRDefault="00C363B0">
      <w:pPr>
        <w:rPr>
          <w:b/>
          <w:sz w:val="36"/>
        </w:rPr>
      </w:pPr>
      <w:r w:rsidRPr="00C363B0">
        <w:rPr>
          <w:b/>
          <w:sz w:val="36"/>
        </w:rPr>
        <w:t>List of publications citing DGRC and this vector</w:t>
      </w:r>
    </w:p>
    <w:p w:rsidR="00C363B0" w:rsidRPr="00C363B0" w:rsidRDefault="00C363B0" w:rsidP="00C363B0">
      <w:pPr>
        <w:rPr>
          <w:b/>
          <w:color w:val="FF0000"/>
          <w:sz w:val="36"/>
        </w:rPr>
      </w:pPr>
      <w:r w:rsidRPr="00C363B0">
        <w:rPr>
          <w:b/>
          <w:color w:val="FF0000"/>
          <w:sz w:val="36"/>
        </w:rPr>
        <w:t>Last Update</w:t>
      </w:r>
      <w:r>
        <w:rPr>
          <w:b/>
          <w:color w:val="FF0000"/>
          <w:sz w:val="36"/>
        </w:rPr>
        <w:t>d</w:t>
      </w:r>
      <w:r w:rsidR="00E74C0B">
        <w:rPr>
          <w:b/>
          <w:color w:val="FF0000"/>
          <w:sz w:val="36"/>
        </w:rPr>
        <w:t xml:space="preserve"> via Google Scholar</w:t>
      </w:r>
      <w:r w:rsidRPr="00C363B0">
        <w:rPr>
          <w:b/>
          <w:color w:val="FF0000"/>
          <w:sz w:val="36"/>
        </w:rPr>
        <w:t>:  June 2017</w:t>
      </w:r>
      <w:r w:rsidR="00E74C0B">
        <w:rPr>
          <w:b/>
          <w:color w:val="FF0000"/>
          <w:sz w:val="36"/>
        </w:rPr>
        <w:t xml:space="preserve">  </w:t>
      </w:r>
    </w:p>
    <w:p w:rsidR="00C363B0" w:rsidRPr="00C363B0" w:rsidRDefault="00C363B0">
      <w:pPr>
        <w:rPr>
          <w:b/>
          <w:sz w:val="36"/>
        </w:rPr>
      </w:pPr>
    </w:p>
    <w:p w:rsidR="00C363B0" w:rsidRDefault="00C363B0"/>
    <w:p w:rsidR="00423B12" w:rsidRDefault="00423B12" w:rsidP="00423B12">
      <w:pPr>
        <w:pStyle w:val="Heading3"/>
        <w:spacing w:before="2" w:after="2"/>
      </w:pPr>
      <w:hyperlink r:id="rId4" w:history="1">
        <w:r>
          <w:rPr>
            <w:rStyle w:val="Hyperlink"/>
          </w:rPr>
          <w:t xml:space="preserve">Characterization of Atg6 function in </w:t>
        </w:r>
        <w:proofErr w:type="spellStart"/>
        <w:r>
          <w:rPr>
            <w:rStyle w:val="Hyperlink"/>
          </w:rPr>
          <w:t>autophagy</w:t>
        </w:r>
        <w:proofErr w:type="spellEnd"/>
        <w:r>
          <w:rPr>
            <w:rStyle w:val="Hyperlink"/>
          </w:rPr>
          <w:t xml:space="preserve"> and growth control during Drosophila </w:t>
        </w:r>
        <w:proofErr w:type="spellStart"/>
        <w:r>
          <w:rPr>
            <w:rStyle w:val="Hyperlink"/>
          </w:rPr>
          <w:t>melanogaster</w:t>
        </w:r>
        <w:proofErr w:type="spellEnd"/>
        <w:r>
          <w:rPr>
            <w:rStyle w:val="Hyperlink"/>
          </w:rPr>
          <w:t xml:space="preserve"> development</w:t>
        </w:r>
      </w:hyperlink>
    </w:p>
    <w:p w:rsidR="00423B12" w:rsidRDefault="00423B12" w:rsidP="00423B12">
      <w:r>
        <w:t>JH Hill - 2010 - drum.lib.umd.edu</w:t>
      </w:r>
    </w:p>
    <w:p w:rsidR="00423B12" w:rsidRDefault="00423B12" w:rsidP="00423B12">
      <w:r>
        <w:t>Page 1. ABSTRACT Title of Document: CHARACTERIZATION OF ATG6 FUNCTION</w:t>
      </w:r>
      <w:r>
        <w:br/>
        <w:t>IN AUTOPHAGY AND GROWTH CONTROL DURING DROSOPHILA MELANOGASTER</w:t>
      </w:r>
      <w:r>
        <w:br/>
        <w:t xml:space="preserve">DEVELOPMENT </w:t>
      </w:r>
      <w:proofErr w:type="spellStart"/>
      <w:r>
        <w:t>Jahda</w:t>
      </w:r>
      <w:proofErr w:type="spellEnd"/>
      <w:r>
        <w:t xml:space="preserve"> Hope Hill, Doctor of Philosophy, 2010 </w:t>
      </w:r>
      <w:r>
        <w:rPr>
          <w:b/>
        </w:rPr>
        <w:t>...</w:t>
      </w:r>
      <w:r>
        <w:t xml:space="preserve"> </w:t>
      </w:r>
    </w:p>
    <w:p w:rsidR="00423B12" w:rsidRDefault="00423B12" w:rsidP="00423B12">
      <w:hyperlink r:id="rId5" w:history="1">
        <w:r>
          <w:rPr>
            <w:rStyle w:val="Hyperlink"/>
          </w:rPr>
          <w:t>Related articles</w:t>
        </w:r>
      </w:hyperlink>
      <w:r>
        <w:t xml:space="preserve"> </w:t>
      </w:r>
      <w:hyperlink r:id="rId6" w:history="1">
        <w:r>
          <w:rPr>
            <w:rStyle w:val="Hyperlink"/>
          </w:rPr>
          <w:t>Cite</w:t>
        </w:r>
      </w:hyperlink>
      <w:r>
        <w:t xml:space="preserve"> </w:t>
      </w:r>
      <w:hyperlink r:id="rId7" w:history="1">
        <w:r>
          <w:rPr>
            <w:rStyle w:val="Hyperlink"/>
          </w:rPr>
          <w:t>Save</w:t>
        </w:r>
      </w:hyperlink>
      <w:r>
        <w:t xml:space="preserve"> </w:t>
      </w:r>
    </w:p>
    <w:p w:rsidR="00423B12" w:rsidRDefault="00423B12" w:rsidP="00423B12">
      <w:hyperlink r:id="rId8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tandfonline.com</w:t>
        </w:r>
      </w:hyperlink>
    </w:p>
    <w:p w:rsidR="00423B12" w:rsidRDefault="00423B12" w:rsidP="00423B12"/>
    <w:p w:rsidR="00423B12" w:rsidRDefault="00423B12" w:rsidP="00423B12"/>
    <w:p w:rsidR="00423B12" w:rsidRDefault="00423B12" w:rsidP="00423B12">
      <w:pPr>
        <w:pStyle w:val="Heading3"/>
        <w:spacing w:before="2" w:after="2"/>
      </w:pPr>
      <w:r>
        <w:fldChar w:fldCharType="begin"/>
      </w:r>
      <w:r>
        <w:instrText xml:space="preserve"> HYPERLINK "http://www.tandfonline.com/doi/abs/10.4161/auto.27442" </w:instrText>
      </w:r>
      <w:r>
        <w:fldChar w:fldCharType="separate"/>
      </w:r>
      <w:r>
        <w:rPr>
          <w:rStyle w:val="Hyperlink"/>
        </w:rPr>
        <w:t xml:space="preserve">Atg17/FIP200 localizes to </w:t>
      </w:r>
      <w:proofErr w:type="spellStart"/>
      <w:r>
        <w:rPr>
          <w:rStyle w:val="Hyperlink"/>
        </w:rPr>
        <w:t>perilysosomal</w:t>
      </w:r>
      <w:proofErr w:type="spellEnd"/>
      <w:r>
        <w:rPr>
          <w:rStyle w:val="Hyperlink"/>
        </w:rPr>
        <w:t xml:space="preserve"> Ref (2) P aggregates and promotes </w:t>
      </w:r>
      <w:proofErr w:type="spellStart"/>
      <w:r>
        <w:rPr>
          <w:rStyle w:val="Hyperlink"/>
        </w:rPr>
        <w:t>autophagy</w:t>
      </w:r>
      <w:proofErr w:type="spellEnd"/>
      <w:r>
        <w:rPr>
          <w:rStyle w:val="Hyperlink"/>
        </w:rPr>
        <w:t xml:space="preserve"> by activation of Atg1 in Drosophila</w:t>
      </w:r>
      <w:r>
        <w:fldChar w:fldCharType="end"/>
      </w:r>
    </w:p>
    <w:p w:rsidR="00423B12" w:rsidRDefault="00423B12" w:rsidP="00423B12">
      <w:hyperlink r:id="rId9" w:history="1">
        <w:r>
          <w:rPr>
            <w:rStyle w:val="Hyperlink"/>
          </w:rPr>
          <w:t>P Nagy</w:t>
        </w:r>
      </w:hyperlink>
      <w:r>
        <w:t xml:space="preserve">, M </w:t>
      </w:r>
      <w:proofErr w:type="spellStart"/>
      <w:r>
        <w:t>Kárpáti</w:t>
      </w:r>
      <w:proofErr w:type="spellEnd"/>
      <w:r>
        <w:t xml:space="preserve">, Á </w:t>
      </w:r>
      <w:proofErr w:type="spellStart"/>
      <w:r>
        <w:t>Varga</w:t>
      </w:r>
      <w:proofErr w:type="spellEnd"/>
      <w:r>
        <w:t xml:space="preserve">, K </w:t>
      </w:r>
      <w:proofErr w:type="spellStart"/>
      <w:r>
        <w:t>Pircs</w:t>
      </w:r>
      <w:proofErr w:type="spellEnd"/>
      <w:r>
        <w:t xml:space="preserve">, Z </w:t>
      </w:r>
      <w:proofErr w:type="spellStart"/>
      <w:r>
        <w:t>Venkei</w:t>
      </w:r>
      <w:proofErr w:type="spellEnd"/>
      <w:r>
        <w:t xml:space="preserve">… - </w:t>
      </w:r>
      <w:proofErr w:type="spellStart"/>
      <w:r>
        <w:t>Autophagy</w:t>
      </w:r>
      <w:proofErr w:type="spellEnd"/>
      <w:r>
        <w:t>, 2014 - Taylor &amp; Francis</w:t>
      </w:r>
    </w:p>
    <w:p w:rsidR="00423B12" w:rsidRDefault="00423B12" w:rsidP="00423B12">
      <w:hyperlink r:id="rId10" w:history="1">
        <w:r>
          <w:rPr>
            <w:rStyle w:val="Hyperlink"/>
          </w:rPr>
          <w:t>Cited by 29</w:t>
        </w:r>
      </w:hyperlink>
      <w:r>
        <w:t xml:space="preserve"> </w:t>
      </w:r>
      <w:hyperlink r:id="rId11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12" w:history="1">
        <w:r>
          <w:rPr>
            <w:rStyle w:val="Hyperlink"/>
          </w:rPr>
          <w:t>All 9 versions</w:t>
        </w:r>
      </w:hyperlink>
      <w:r>
        <w:t xml:space="preserve"> </w:t>
      </w:r>
      <w:hyperlink r:id="rId13" w:history="1">
        <w:r>
          <w:rPr>
            <w:rStyle w:val="Hyperlink"/>
          </w:rPr>
          <w:t>Cite</w:t>
        </w:r>
      </w:hyperlink>
      <w:r>
        <w:t xml:space="preserve"> </w:t>
      </w:r>
      <w:hyperlink r:id="rId14" w:history="1">
        <w:r>
          <w:rPr>
            <w:rStyle w:val="Hyperlink"/>
          </w:rPr>
          <w:t>Save</w:t>
        </w:r>
      </w:hyperlink>
      <w:r>
        <w:t xml:space="preserve"> </w:t>
      </w:r>
    </w:p>
    <w:p w:rsidR="00423B12" w:rsidRDefault="00423B12" w:rsidP="00423B12">
      <w:hyperlink r:id="rId15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wiley.com</w:t>
        </w:r>
      </w:hyperlink>
    </w:p>
    <w:p w:rsidR="00423B12" w:rsidRDefault="00423B12" w:rsidP="00423B12"/>
    <w:p w:rsidR="00423B12" w:rsidRDefault="00423B12" w:rsidP="00423B12"/>
    <w:p w:rsidR="00423B12" w:rsidRDefault="00423B12" w:rsidP="00423B12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16" w:history="1">
        <w:r>
          <w:rPr>
            <w:rStyle w:val="Hyperlink"/>
          </w:rPr>
          <w:t xml:space="preserve">Fat facets </w:t>
        </w:r>
        <w:r>
          <w:rPr>
            <w:rStyle w:val="Hyperlink"/>
          </w:rPr>
          <w:t>i</w:t>
        </w:r>
        <w:r>
          <w:rPr>
            <w:rStyle w:val="Hyperlink"/>
          </w:rPr>
          <w:t xml:space="preserve">nduces </w:t>
        </w:r>
        <w:proofErr w:type="spellStart"/>
        <w:r>
          <w:rPr>
            <w:rStyle w:val="Hyperlink"/>
          </w:rPr>
          <w:t>polyubiquitination</w:t>
        </w:r>
        <w:proofErr w:type="spellEnd"/>
        <w:r>
          <w:rPr>
            <w:rStyle w:val="Hyperlink"/>
          </w:rPr>
          <w:t xml:space="preserve"> of </w:t>
        </w:r>
        <w:proofErr w:type="spellStart"/>
        <w:r>
          <w:rPr>
            <w:rStyle w:val="Hyperlink"/>
          </w:rPr>
          <w:t>Imd</w:t>
        </w:r>
        <w:proofErr w:type="spellEnd"/>
        <w:r>
          <w:rPr>
            <w:rStyle w:val="Hyperlink"/>
          </w:rPr>
          <w:t xml:space="preserve"> and inhibits the innate immune response in Drosophila</w:t>
        </w:r>
      </w:hyperlink>
    </w:p>
    <w:p w:rsidR="00423B12" w:rsidRDefault="00423B12" w:rsidP="00423B12">
      <w:r>
        <w:t xml:space="preserve">Y </w:t>
      </w:r>
      <w:proofErr w:type="spellStart"/>
      <w:r>
        <w:t>Yagi</w:t>
      </w:r>
      <w:proofErr w:type="spellEnd"/>
      <w:r>
        <w:t xml:space="preserve">, YM Lim, L </w:t>
      </w:r>
      <w:proofErr w:type="spellStart"/>
      <w:r>
        <w:t>Tsuda</w:t>
      </w:r>
      <w:proofErr w:type="spellEnd"/>
      <w:r>
        <w:t xml:space="preserve">, </w:t>
      </w:r>
      <w:hyperlink r:id="rId17" w:history="1">
        <w:r>
          <w:rPr>
            <w:rStyle w:val="Hyperlink"/>
          </w:rPr>
          <w:t>Y Nishida</w:t>
        </w:r>
      </w:hyperlink>
      <w:r>
        <w:t xml:space="preserve"> - Genes to Cells, 2013 - Wiley Online Library</w:t>
      </w:r>
    </w:p>
    <w:p w:rsidR="00423B12" w:rsidRDefault="00423B12" w:rsidP="00423B12">
      <w:r>
        <w:rPr>
          <w:b/>
        </w:rPr>
        <w:t>...</w:t>
      </w:r>
      <w:r>
        <w:t xml:space="preserve"> Destination vectors (</w:t>
      </w:r>
      <w:proofErr w:type="spellStart"/>
      <w:r>
        <w:t>pTWM</w:t>
      </w:r>
      <w:proofErr w:type="spellEnd"/>
      <w:r>
        <w:t xml:space="preserve">, </w:t>
      </w:r>
      <w:proofErr w:type="spellStart"/>
      <w:r>
        <w:rPr>
          <w:b/>
        </w:rPr>
        <w:t>pTMW</w:t>
      </w:r>
      <w:proofErr w:type="spellEnd"/>
      <w:r>
        <w:t xml:space="preserve">, </w:t>
      </w:r>
      <w:proofErr w:type="spellStart"/>
      <w:r>
        <w:t>pTFW</w:t>
      </w:r>
      <w:proofErr w:type="spellEnd"/>
      <w:r>
        <w:t xml:space="preserve">, and </w:t>
      </w:r>
      <w:proofErr w:type="spellStart"/>
      <w:r>
        <w:t>pTWF</w:t>
      </w:r>
      <w:proofErr w:type="spellEnd"/>
      <w:r>
        <w:t xml:space="preserve">) were obtained from </w:t>
      </w:r>
      <w:r>
        <w:rPr>
          <w:b/>
        </w:rPr>
        <w:t>DGRC</w:t>
      </w:r>
      <w:r>
        <w:t>. The primer</w:t>
      </w:r>
      <w:r>
        <w:br/>
        <w:t xml:space="preserve">sequences used for </w:t>
      </w:r>
      <w:proofErr w:type="spellStart"/>
      <w:proofErr w:type="gramStart"/>
      <w:r>
        <w:t>faf</w:t>
      </w:r>
      <w:proofErr w:type="spellEnd"/>
      <w:proofErr w:type="gramEnd"/>
      <w:r>
        <w:t xml:space="preserve"> Gateway cloning were as follows: forward, CAC CAT GAC GTT CGA</w:t>
      </w:r>
      <w:r>
        <w:br/>
        <w:t xml:space="preserve">CAC TCG TAG G; reverse, TTG CAA TGA GCT TTT CGC TTG TGG. </w:t>
      </w:r>
      <w:r>
        <w:rPr>
          <w:b/>
        </w:rPr>
        <w:t>...</w:t>
      </w:r>
      <w:r>
        <w:t xml:space="preserve"> </w:t>
      </w:r>
    </w:p>
    <w:p w:rsidR="00423B12" w:rsidRDefault="00423B12" w:rsidP="00423B12">
      <w:hyperlink r:id="rId18" w:history="1">
        <w:r>
          <w:rPr>
            <w:rStyle w:val="Hyperlink"/>
          </w:rPr>
          <w:t>Cited by 8</w:t>
        </w:r>
      </w:hyperlink>
      <w:r>
        <w:t xml:space="preserve"> </w:t>
      </w:r>
      <w:hyperlink r:id="rId19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0" w:history="1">
        <w:r>
          <w:rPr>
            <w:rStyle w:val="Hyperlink"/>
          </w:rPr>
          <w:t>All 5 versions</w:t>
        </w:r>
      </w:hyperlink>
      <w:r>
        <w:t xml:space="preserve"> </w:t>
      </w:r>
      <w:hyperlink r:id="rId21" w:history="1">
        <w:r>
          <w:rPr>
            <w:rStyle w:val="Hyperlink"/>
          </w:rPr>
          <w:t>Cite</w:t>
        </w:r>
      </w:hyperlink>
      <w:r>
        <w:t xml:space="preserve"> </w:t>
      </w:r>
      <w:hyperlink r:id="rId22" w:history="1">
        <w:r>
          <w:rPr>
            <w:rStyle w:val="Hyperlink"/>
          </w:rPr>
          <w:t>Save</w:t>
        </w:r>
      </w:hyperlink>
      <w:r>
        <w:t xml:space="preserve"> </w:t>
      </w:r>
    </w:p>
    <w:p w:rsidR="00423B12" w:rsidRDefault="00423B12" w:rsidP="00423B12">
      <w:hyperlink r:id="rId23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nature.com</w:t>
        </w:r>
      </w:hyperlink>
    </w:p>
    <w:p w:rsidR="00423B12" w:rsidRDefault="00423B12" w:rsidP="00423B12"/>
    <w:p w:rsidR="00423B12" w:rsidRDefault="00423B12" w:rsidP="00423B12"/>
    <w:p w:rsidR="00423B12" w:rsidRDefault="00423B12" w:rsidP="00423B12">
      <w:pPr>
        <w:pStyle w:val="Heading3"/>
        <w:spacing w:before="2" w:after="2"/>
      </w:pPr>
      <w:hyperlink r:id="rId24" w:history="1">
        <w:r>
          <w:rPr>
            <w:rStyle w:val="Hyperlink"/>
          </w:rPr>
          <w:t>Mitochondrial fusion is regulated by Reaper to modulate Drosophila programmed cell death</w:t>
        </w:r>
      </w:hyperlink>
    </w:p>
    <w:p w:rsidR="00423B12" w:rsidRDefault="00423B12" w:rsidP="00423B12">
      <w:r>
        <w:t xml:space="preserve">M </w:t>
      </w:r>
      <w:proofErr w:type="spellStart"/>
      <w:r>
        <w:t>Thomenius</w:t>
      </w:r>
      <w:proofErr w:type="spellEnd"/>
      <w:r>
        <w:t xml:space="preserve">, CD </w:t>
      </w:r>
      <w:proofErr w:type="spellStart"/>
      <w:r>
        <w:t>Freel</w:t>
      </w:r>
      <w:proofErr w:type="spellEnd"/>
      <w:r>
        <w:t xml:space="preserve">, S Horn, R </w:t>
      </w:r>
      <w:proofErr w:type="spellStart"/>
      <w:r>
        <w:t>Krieser</w:t>
      </w:r>
      <w:proofErr w:type="spellEnd"/>
      <w:r>
        <w:t xml:space="preserve">… - Cell Death </w:t>
      </w:r>
      <w:proofErr w:type="gramStart"/>
      <w:r>
        <w:t>&amp; …,</w:t>
      </w:r>
      <w:proofErr w:type="gramEnd"/>
      <w:r>
        <w:t xml:space="preserve"> 2011 - nature.com</w:t>
      </w:r>
    </w:p>
    <w:p w:rsidR="00423B12" w:rsidRDefault="00423B12" w:rsidP="00423B12">
      <w:r>
        <w:rPr>
          <w:b/>
        </w:rPr>
        <w:t>...</w:t>
      </w:r>
      <w:r>
        <w:t xml:space="preserve"> </w:t>
      </w:r>
      <w:proofErr w:type="spellStart"/>
      <w:proofErr w:type="gramStart"/>
      <w:r>
        <w:t>pAMW</w:t>
      </w:r>
      <w:proofErr w:type="gramEnd"/>
      <w:r>
        <w:t>-dMFN</w:t>
      </w:r>
      <w:proofErr w:type="spellEnd"/>
      <w:r>
        <w:t xml:space="preserve">, </w:t>
      </w:r>
      <w:proofErr w:type="spellStart"/>
      <w:r>
        <w:t>pAGW-dMFN</w:t>
      </w:r>
      <w:proofErr w:type="spellEnd"/>
      <w:r>
        <w:t xml:space="preserve"> and </w:t>
      </w:r>
      <w:proofErr w:type="spellStart"/>
      <w:r>
        <w:rPr>
          <w:b/>
        </w:rPr>
        <w:t>pTMW</w:t>
      </w:r>
      <w:r>
        <w:t>-dMFN</w:t>
      </w:r>
      <w:proofErr w:type="spellEnd"/>
      <w:r>
        <w:t xml:space="preserve"> were generated by first cloning </w:t>
      </w:r>
      <w:proofErr w:type="spellStart"/>
      <w:r>
        <w:t>dMFN</w:t>
      </w:r>
      <w:proofErr w:type="spellEnd"/>
      <w:r>
        <w:t xml:space="preserve"> </w:t>
      </w:r>
      <w:proofErr w:type="spellStart"/>
      <w:r>
        <w:t>cDNA</w:t>
      </w:r>
      <w:proofErr w:type="spellEnd"/>
      <w:r>
        <w:br/>
        <w:t>(</w:t>
      </w:r>
      <w:r>
        <w:rPr>
          <w:b/>
        </w:rPr>
        <w:t>DGRC</w:t>
      </w:r>
      <w:r>
        <w:t xml:space="preserve">-RE04414) into pENTR-3C and then performing a recombination reaction into </w:t>
      </w:r>
      <w:proofErr w:type="spellStart"/>
      <w:r>
        <w:t>pAMW</w:t>
      </w:r>
      <w:proofErr w:type="spellEnd"/>
      <w:r>
        <w:br/>
        <w:t>(</w:t>
      </w:r>
      <w:proofErr w:type="spellStart"/>
      <w:r>
        <w:t>actin</w:t>
      </w:r>
      <w:proofErr w:type="spellEnd"/>
      <w:r>
        <w:t xml:space="preserve"> promoter with N-terminal </w:t>
      </w:r>
      <w:proofErr w:type="spellStart"/>
      <w:r>
        <w:t>Myc</w:t>
      </w:r>
      <w:proofErr w:type="spellEnd"/>
      <w:r>
        <w:t xml:space="preserve"> tag), </w:t>
      </w:r>
      <w:proofErr w:type="spellStart"/>
      <w:r>
        <w:t>pAGW</w:t>
      </w:r>
      <w:proofErr w:type="spellEnd"/>
      <w:r>
        <w:t xml:space="preserve"> (</w:t>
      </w:r>
      <w:proofErr w:type="spellStart"/>
      <w:r>
        <w:t>actin</w:t>
      </w:r>
      <w:proofErr w:type="spellEnd"/>
      <w:r>
        <w:t xml:space="preserve"> promoter with N-terminal GFP tag </w:t>
      </w:r>
      <w:r>
        <w:rPr>
          <w:b/>
        </w:rPr>
        <w:t>...</w:t>
      </w:r>
      <w:r>
        <w:t xml:space="preserve"> </w:t>
      </w:r>
    </w:p>
    <w:p w:rsidR="00423B12" w:rsidRDefault="00423B12" w:rsidP="00423B12">
      <w:hyperlink r:id="rId25" w:history="1">
        <w:r>
          <w:rPr>
            <w:rStyle w:val="Hyperlink"/>
          </w:rPr>
          <w:t>Cited by 22</w:t>
        </w:r>
      </w:hyperlink>
      <w:r>
        <w:t xml:space="preserve"> </w:t>
      </w:r>
      <w:hyperlink r:id="rId26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27" w:history="1">
        <w:r>
          <w:rPr>
            <w:rStyle w:val="Hyperlink"/>
          </w:rPr>
          <w:t>All 14 versions</w:t>
        </w:r>
      </w:hyperlink>
      <w:r>
        <w:t xml:space="preserve"> </w:t>
      </w:r>
      <w:hyperlink r:id="rId28" w:history="1">
        <w:r>
          <w:rPr>
            <w:rStyle w:val="Hyperlink"/>
          </w:rPr>
          <w:t>Cite</w:t>
        </w:r>
      </w:hyperlink>
      <w:r>
        <w:t xml:space="preserve"> </w:t>
      </w:r>
      <w:hyperlink r:id="rId29" w:history="1">
        <w:r>
          <w:rPr>
            <w:rStyle w:val="Hyperlink"/>
          </w:rPr>
          <w:t>Save</w:t>
        </w:r>
      </w:hyperlink>
      <w:r>
        <w:t xml:space="preserve"> </w:t>
      </w:r>
    </w:p>
    <w:p w:rsidR="00423B12" w:rsidRDefault="00423B12" w:rsidP="00423B12">
      <w:hyperlink r:id="rId30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plos.org</w:t>
        </w:r>
      </w:hyperlink>
    </w:p>
    <w:p w:rsidR="00423B12" w:rsidRDefault="00423B12" w:rsidP="00423B12"/>
    <w:p w:rsidR="00423B12" w:rsidRDefault="00423B12" w:rsidP="00423B12"/>
    <w:p w:rsidR="00423B12" w:rsidRDefault="00423B12" w:rsidP="00423B12">
      <w:pPr>
        <w:pStyle w:val="Heading3"/>
        <w:spacing w:before="2" w:after="2"/>
      </w:pPr>
      <w:r>
        <w:rPr>
          <w:rStyle w:val="gsct1"/>
        </w:rPr>
        <w:t>[HTML]</w:t>
      </w:r>
      <w:r>
        <w:t xml:space="preserve"> </w:t>
      </w:r>
      <w:hyperlink r:id="rId31" w:history="1">
        <w:r>
          <w:rPr>
            <w:rStyle w:val="Hyperlink"/>
          </w:rPr>
          <w:t xml:space="preserve">The COP9 </w:t>
        </w:r>
        <w:proofErr w:type="spellStart"/>
        <w:r>
          <w:rPr>
            <w:rStyle w:val="Hyperlink"/>
          </w:rPr>
          <w:t>signalosome</w:t>
        </w:r>
        <w:proofErr w:type="spellEnd"/>
        <w:r>
          <w:rPr>
            <w:rStyle w:val="Hyperlink"/>
          </w:rPr>
          <w:t xml:space="preserve"> converts temporal hormone signaling to spatial restriction on neural competence</w:t>
        </w:r>
      </w:hyperlink>
    </w:p>
    <w:p w:rsidR="00423B12" w:rsidRDefault="00423B12" w:rsidP="00423B12">
      <w:r>
        <w:t xml:space="preserve">YC Huang, YN Lu, JT Wu, </w:t>
      </w:r>
      <w:hyperlink r:id="rId32" w:history="1">
        <w:r>
          <w:rPr>
            <w:rStyle w:val="Hyperlink"/>
          </w:rPr>
          <w:t xml:space="preserve">CT </w:t>
        </w:r>
        <w:proofErr w:type="spellStart"/>
        <w:r>
          <w:rPr>
            <w:rStyle w:val="Hyperlink"/>
          </w:rPr>
          <w:t>Chien</w:t>
        </w:r>
        <w:proofErr w:type="spellEnd"/>
      </w:hyperlink>
      <w:r>
        <w:t xml:space="preserve">, H Pi - </w:t>
      </w:r>
      <w:proofErr w:type="spellStart"/>
      <w:r>
        <w:t>PLoS</w:t>
      </w:r>
      <w:proofErr w:type="spellEnd"/>
      <w:r>
        <w:t xml:space="preserve"> genetics, 2014 - journals.plos.org</w:t>
      </w:r>
    </w:p>
    <w:p w:rsidR="00423B12" w:rsidRDefault="00423B12" w:rsidP="00423B12">
      <w:r>
        <w:t xml:space="preserve">Author Summary </w:t>
      </w:r>
      <w:proofErr w:type="gramStart"/>
      <w:r>
        <w:t>A</w:t>
      </w:r>
      <w:proofErr w:type="gramEnd"/>
      <w:r>
        <w:t xml:space="preserve"> critical step in building a functional nervous system is to generate neurons</w:t>
      </w:r>
      <w:r>
        <w:br/>
        <w:t>at the appropriate locations. Neural competence is acquired at the precursor stage with the</w:t>
      </w:r>
      <w:r>
        <w:br/>
        <w:t>expression of specific transcription factors. One such critical factor is Senseless (</w:t>
      </w:r>
      <w:proofErr w:type="spellStart"/>
      <w:r>
        <w:t>Sens</w:t>
      </w:r>
      <w:proofErr w:type="spellEnd"/>
      <w:r>
        <w:t xml:space="preserve">), as </w:t>
      </w:r>
      <w:r>
        <w:rPr>
          <w:b/>
        </w:rPr>
        <w:t>...</w:t>
      </w:r>
      <w:r>
        <w:t xml:space="preserve"> </w:t>
      </w:r>
    </w:p>
    <w:p w:rsidR="00423B12" w:rsidRDefault="00423B12" w:rsidP="00423B12">
      <w:hyperlink r:id="rId33" w:history="1">
        <w:r>
          <w:rPr>
            <w:rStyle w:val="Hyperlink"/>
          </w:rPr>
          <w:t>Cited by 3</w:t>
        </w:r>
      </w:hyperlink>
      <w:r>
        <w:t xml:space="preserve"> </w:t>
      </w:r>
      <w:hyperlink r:id="rId34" w:history="1">
        <w:r>
          <w:rPr>
            <w:rStyle w:val="Hyperlink"/>
          </w:rPr>
          <w:t>Related articles</w:t>
        </w:r>
      </w:hyperlink>
      <w:r>
        <w:t xml:space="preserve"> </w:t>
      </w:r>
      <w:hyperlink r:id="rId35" w:history="1">
        <w:r>
          <w:rPr>
            <w:rStyle w:val="Hyperlink"/>
          </w:rPr>
          <w:t>All 12 versions</w:t>
        </w:r>
      </w:hyperlink>
      <w:r>
        <w:t xml:space="preserve"> </w:t>
      </w:r>
      <w:hyperlink r:id="rId36" w:history="1">
        <w:r>
          <w:rPr>
            <w:rStyle w:val="Hyperlink"/>
          </w:rPr>
          <w:t>Cite</w:t>
        </w:r>
      </w:hyperlink>
      <w:r>
        <w:t xml:space="preserve"> </w:t>
      </w:r>
      <w:hyperlink r:id="rId37" w:history="1">
        <w:r>
          <w:rPr>
            <w:rStyle w:val="Hyperlink"/>
          </w:rPr>
          <w:t>Save</w:t>
        </w:r>
      </w:hyperlink>
      <w:r>
        <w:t xml:space="preserve"> </w:t>
      </w:r>
      <w:hyperlink r:id="rId38" w:history="1">
        <w:r>
          <w:rPr>
            <w:rStyle w:val="Hyperlink"/>
          </w:rPr>
          <w:t>More</w:t>
        </w:r>
      </w:hyperlink>
      <w:r>
        <w:t xml:space="preserve"> </w:t>
      </w:r>
    </w:p>
    <w:p w:rsidR="00423B12" w:rsidRDefault="00423B12" w:rsidP="00423B12">
      <w:hyperlink r:id="rId39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nih.gov</w:t>
        </w:r>
      </w:hyperlink>
    </w:p>
    <w:p w:rsidR="00423B12" w:rsidRDefault="00423B12" w:rsidP="00423B12"/>
    <w:p w:rsidR="00423B12" w:rsidRDefault="00423B12" w:rsidP="00423B12"/>
    <w:p w:rsidR="00423B12" w:rsidRDefault="00423B12" w:rsidP="00423B12">
      <w:pPr>
        <w:pStyle w:val="Heading3"/>
        <w:spacing w:before="2" w:after="2"/>
      </w:pPr>
      <w:hyperlink r:id="rId40" w:history="1">
        <w:r>
          <w:rPr>
            <w:rStyle w:val="Hyperlink"/>
          </w:rPr>
          <w:t xml:space="preserve">Fast inactivation of </w:t>
        </w:r>
        <w:proofErr w:type="spellStart"/>
        <w:r>
          <w:rPr>
            <w:rStyle w:val="Hyperlink"/>
          </w:rPr>
          <w:t>Shal</w:t>
        </w:r>
        <w:proofErr w:type="spellEnd"/>
        <w:r>
          <w:rPr>
            <w:rStyle w:val="Hyperlink"/>
          </w:rPr>
          <w:t xml:space="preserve"> (K v 4) K+ channels is regulated by the novel </w:t>
        </w:r>
        <w:proofErr w:type="spellStart"/>
        <w:r>
          <w:rPr>
            <w:rStyle w:val="Hyperlink"/>
          </w:rPr>
          <w:t>interactor</w:t>
        </w:r>
        <w:proofErr w:type="spellEnd"/>
        <w:r>
          <w:rPr>
            <w:rStyle w:val="Hyperlink"/>
          </w:rPr>
          <w:t xml:space="preserve"> SKIP3 in Drosophila neurons</w:t>
        </w:r>
      </w:hyperlink>
    </w:p>
    <w:p w:rsidR="00423B12" w:rsidRDefault="00423B12" w:rsidP="00423B12">
      <w:r>
        <w:t xml:space="preserve">F </w:t>
      </w:r>
      <w:proofErr w:type="spellStart"/>
      <w:r>
        <w:t>Diao</w:t>
      </w:r>
      <w:proofErr w:type="spellEnd"/>
      <w:r>
        <w:t xml:space="preserve">, G </w:t>
      </w:r>
      <w:proofErr w:type="spellStart"/>
      <w:r>
        <w:t>Waro</w:t>
      </w:r>
      <w:proofErr w:type="spellEnd"/>
      <w:r>
        <w:t xml:space="preserve">, S </w:t>
      </w:r>
      <w:proofErr w:type="spellStart"/>
      <w:r>
        <w:t>Tsunoda</w:t>
      </w:r>
      <w:proofErr w:type="spellEnd"/>
      <w:r>
        <w:t xml:space="preserve"> - Molecular and Cellular Neuroscience, 2009 - Elsevier</w:t>
      </w:r>
    </w:p>
    <w:p w:rsidR="00423B12" w:rsidRDefault="00423B12" w:rsidP="00423B12">
      <w:proofErr w:type="spellStart"/>
      <w:r>
        <w:t>Shal</w:t>
      </w:r>
      <w:proofErr w:type="spellEnd"/>
      <w:r>
        <w:t xml:space="preserve"> K+ (Kv4) channels across species carry the major A-type K+ current present in neurons.</w:t>
      </w:r>
      <w:r>
        <w:br/>
      </w:r>
      <w:proofErr w:type="spellStart"/>
      <w:r>
        <w:t>Shal</w:t>
      </w:r>
      <w:proofErr w:type="spellEnd"/>
      <w:r>
        <w:t xml:space="preserve"> currents are activated by small </w:t>
      </w:r>
      <w:proofErr w:type="spellStart"/>
      <w:r>
        <w:t>EPSPs</w:t>
      </w:r>
      <w:proofErr w:type="spellEnd"/>
      <w:r>
        <w:t xml:space="preserve"> and modulate post-</w:t>
      </w:r>
      <w:proofErr w:type="spellStart"/>
      <w:r>
        <w:t>synapti</w:t>
      </w:r>
      <w:proofErr w:type="spellEnd"/>
      <w:r>
        <w:t xml:space="preserve">. </w:t>
      </w:r>
    </w:p>
    <w:p w:rsidR="00423B12" w:rsidRDefault="00423B12" w:rsidP="00423B12">
      <w:hyperlink r:id="rId41" w:history="1">
        <w:r>
          <w:rPr>
            <w:rStyle w:val="Hyperlink"/>
          </w:rPr>
          <w:t>Cited by 7</w:t>
        </w:r>
      </w:hyperlink>
      <w:r>
        <w:t xml:space="preserve"> </w:t>
      </w:r>
      <w:hyperlink r:id="rId42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43" w:history="1">
        <w:r>
          <w:rPr>
            <w:rStyle w:val="Hyperlink"/>
          </w:rPr>
          <w:t>All 11 versions</w:t>
        </w:r>
      </w:hyperlink>
      <w:r>
        <w:t xml:space="preserve"> </w:t>
      </w:r>
      <w:hyperlink r:id="rId44" w:history="1">
        <w:r>
          <w:rPr>
            <w:rStyle w:val="Hyperlink"/>
          </w:rPr>
          <w:t>Cite</w:t>
        </w:r>
      </w:hyperlink>
      <w:r>
        <w:t xml:space="preserve"> </w:t>
      </w:r>
      <w:hyperlink r:id="rId45" w:history="1">
        <w:r>
          <w:rPr>
            <w:rStyle w:val="Hyperlink"/>
          </w:rPr>
          <w:t>Save</w:t>
        </w:r>
      </w:hyperlink>
      <w:r>
        <w:t xml:space="preserve"> </w:t>
      </w:r>
    </w:p>
    <w:p w:rsidR="00423B12" w:rsidRDefault="00423B12" w:rsidP="00423B12">
      <w:hyperlink r:id="rId46" w:history="1">
        <w:r>
          <w:rPr>
            <w:rStyle w:val="gsctg2"/>
          </w:rPr>
          <w:t>[HTML]</w:t>
        </w:r>
        <w:r>
          <w:rPr>
            <w:rStyle w:val="Hyperlink"/>
          </w:rPr>
          <w:t xml:space="preserve"> nih.gov</w:t>
        </w:r>
      </w:hyperlink>
    </w:p>
    <w:p w:rsidR="00423B12" w:rsidRDefault="00423B12" w:rsidP="00423B12"/>
    <w:p w:rsidR="00423B12" w:rsidRDefault="00423B12" w:rsidP="00423B12"/>
    <w:p w:rsidR="00423B12" w:rsidRDefault="00423B12" w:rsidP="00423B12">
      <w:pPr>
        <w:pStyle w:val="Heading3"/>
        <w:spacing w:before="2" w:after="2"/>
      </w:pPr>
      <w:hyperlink r:id="rId47" w:history="1">
        <w:r>
          <w:rPr>
            <w:rStyle w:val="Hyperlink"/>
          </w:rPr>
          <w:t xml:space="preserve">SIDL interacts with the </w:t>
        </w:r>
        <w:proofErr w:type="spellStart"/>
        <w:r>
          <w:rPr>
            <w:rStyle w:val="Hyperlink"/>
          </w:rPr>
          <w:t>dendritic</w:t>
        </w:r>
        <w:proofErr w:type="spellEnd"/>
        <w:r>
          <w:rPr>
            <w:rStyle w:val="Hyperlink"/>
          </w:rPr>
          <w:t xml:space="preserve"> targeting motif of </w:t>
        </w:r>
        <w:proofErr w:type="spellStart"/>
        <w:r>
          <w:rPr>
            <w:rStyle w:val="Hyperlink"/>
          </w:rPr>
          <w:t>Shal</w:t>
        </w:r>
        <w:proofErr w:type="spellEnd"/>
        <w:r>
          <w:rPr>
            <w:rStyle w:val="Hyperlink"/>
          </w:rPr>
          <w:t xml:space="preserve"> (K v 4) K+ channels in Drosophila</w:t>
        </w:r>
      </w:hyperlink>
    </w:p>
    <w:p w:rsidR="00423B12" w:rsidRDefault="00423B12" w:rsidP="00423B12">
      <w:r>
        <w:t xml:space="preserve">F </w:t>
      </w:r>
      <w:proofErr w:type="spellStart"/>
      <w:r>
        <w:t>Diao</w:t>
      </w:r>
      <w:proofErr w:type="spellEnd"/>
      <w:r>
        <w:t xml:space="preserve">, J </w:t>
      </w:r>
      <w:proofErr w:type="spellStart"/>
      <w:r>
        <w:t>Chaufty</w:t>
      </w:r>
      <w:proofErr w:type="spellEnd"/>
      <w:r>
        <w:t xml:space="preserve">, G </w:t>
      </w:r>
      <w:proofErr w:type="spellStart"/>
      <w:r>
        <w:t>Waro</w:t>
      </w:r>
      <w:proofErr w:type="spellEnd"/>
      <w:r>
        <w:t xml:space="preserve">, S </w:t>
      </w:r>
      <w:proofErr w:type="spellStart"/>
      <w:r>
        <w:t>Tsunoda</w:t>
      </w:r>
      <w:proofErr w:type="spellEnd"/>
      <w:r>
        <w:t xml:space="preserve"> - Molecular and </w:t>
      </w:r>
      <w:proofErr w:type="gramStart"/>
      <w:r>
        <w:t>Cellular …,</w:t>
      </w:r>
      <w:proofErr w:type="gramEnd"/>
      <w:r>
        <w:t xml:space="preserve"> 2010 - Elsevier</w:t>
      </w:r>
    </w:p>
    <w:p w:rsidR="00423B12" w:rsidRDefault="00423B12" w:rsidP="00423B12">
      <w:proofErr w:type="spellStart"/>
      <w:r>
        <w:t>Shal</w:t>
      </w:r>
      <w:proofErr w:type="spellEnd"/>
      <w:r>
        <w:t xml:space="preserve"> K+ (Kv4) channels in mammalian neurons have been shown to be localized exclusively</w:t>
      </w:r>
      <w:r>
        <w:br/>
        <w:t xml:space="preserve">to </w:t>
      </w:r>
      <w:proofErr w:type="spellStart"/>
      <w:r>
        <w:t>somato-dendritic</w:t>
      </w:r>
      <w:proofErr w:type="spellEnd"/>
      <w:r>
        <w:t xml:space="preserve"> regions of neurons, where they function as </w:t>
      </w:r>
      <w:proofErr w:type="gramStart"/>
      <w:r>
        <w:t>key deter</w:t>
      </w:r>
      <w:proofErr w:type="gramEnd"/>
      <w:r>
        <w:t xml:space="preserve">. </w:t>
      </w:r>
    </w:p>
    <w:p w:rsidR="00423B12" w:rsidRDefault="00423B12" w:rsidP="00423B12">
      <w:hyperlink r:id="rId48" w:history="1">
        <w:r>
          <w:rPr>
            <w:rStyle w:val="Hyperlink"/>
          </w:rPr>
          <w:t>Cited by 11</w:t>
        </w:r>
      </w:hyperlink>
      <w:r>
        <w:t xml:space="preserve"> </w:t>
      </w:r>
      <w:hyperlink r:id="rId49" w:history="1">
        <w:proofErr w:type="gramStart"/>
        <w:r>
          <w:rPr>
            <w:rStyle w:val="Hyperlink"/>
          </w:rPr>
          <w:t>Related</w:t>
        </w:r>
        <w:proofErr w:type="gramEnd"/>
        <w:r>
          <w:rPr>
            <w:rStyle w:val="Hyperlink"/>
          </w:rPr>
          <w:t xml:space="preserve"> articles</w:t>
        </w:r>
      </w:hyperlink>
      <w:r>
        <w:t xml:space="preserve"> </w:t>
      </w:r>
      <w:hyperlink r:id="rId50" w:history="1">
        <w:r>
          <w:rPr>
            <w:rStyle w:val="Hyperlink"/>
          </w:rPr>
          <w:t>All 7 versions</w:t>
        </w:r>
      </w:hyperlink>
      <w:r>
        <w:t xml:space="preserve"> </w:t>
      </w:r>
      <w:hyperlink r:id="rId51" w:history="1">
        <w:r>
          <w:rPr>
            <w:rStyle w:val="Hyperlink"/>
          </w:rPr>
          <w:t>Cite</w:t>
        </w:r>
      </w:hyperlink>
      <w:r>
        <w:t xml:space="preserve"> </w:t>
      </w:r>
      <w:hyperlink r:id="rId52" w:history="1">
        <w:r>
          <w:rPr>
            <w:rStyle w:val="Hyperlink"/>
          </w:rPr>
          <w:t>Save</w:t>
        </w:r>
      </w:hyperlink>
    </w:p>
    <w:p w:rsidR="00D627B3" w:rsidRDefault="00423B12"/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63B0"/>
    <w:rsid w:val="000975E5"/>
    <w:rsid w:val="002D79FB"/>
    <w:rsid w:val="00423B12"/>
    <w:rsid w:val="008C5700"/>
    <w:rsid w:val="00AE2554"/>
    <w:rsid w:val="00BF50CC"/>
    <w:rsid w:val="00C363B0"/>
    <w:rsid w:val="00E74C0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B4"/>
  </w:style>
  <w:style w:type="paragraph" w:styleId="Heading3">
    <w:name w:val="heading 3"/>
    <w:basedOn w:val="Normal"/>
    <w:link w:val="Heading3Char"/>
    <w:uiPriority w:val="9"/>
    <w:rsid w:val="00C363B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3B0"/>
    <w:rPr>
      <w:rFonts w:ascii="Times" w:hAnsi="Times"/>
      <w:b/>
      <w:sz w:val="27"/>
      <w:szCs w:val="20"/>
    </w:rPr>
  </w:style>
  <w:style w:type="character" w:customStyle="1" w:styleId="gsctc">
    <w:name w:val="gs_ctc"/>
    <w:basedOn w:val="DefaultParagraphFont"/>
    <w:rsid w:val="00C363B0"/>
  </w:style>
  <w:style w:type="character" w:customStyle="1" w:styleId="gsct1">
    <w:name w:val="gs_ct1"/>
    <w:basedOn w:val="DefaultParagraphFont"/>
    <w:rsid w:val="00C363B0"/>
  </w:style>
  <w:style w:type="character" w:styleId="Hyperlink">
    <w:name w:val="Hyperlink"/>
    <w:basedOn w:val="DefaultParagraphFont"/>
    <w:uiPriority w:val="99"/>
    <w:rsid w:val="00C363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63B0"/>
    <w:rPr>
      <w:color w:val="0000FF"/>
      <w:u w:val="single"/>
    </w:rPr>
  </w:style>
  <w:style w:type="character" w:customStyle="1" w:styleId="gsnph">
    <w:name w:val="gs_nph"/>
    <w:basedOn w:val="DefaultParagraphFont"/>
    <w:rsid w:val="00C363B0"/>
  </w:style>
  <w:style w:type="character" w:customStyle="1" w:styleId="gsctg2">
    <w:name w:val="gs_ctg2"/>
    <w:basedOn w:val="DefaultParagraphFont"/>
    <w:rsid w:val="00C3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1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2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0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2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7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4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5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scholar?q=%22DGRC%22+and+%22pTMW%22&amp;btnG=&amp;hl=en&amp;as_sdt=0%2C15" TargetMode="External"/><Relationship Id="rId14" Type="http://schemas.openxmlformats.org/officeDocument/2006/relationships/hyperlink" Target="https://scholar.google.com/scholar?q=%22DGRC%22+and+%22pTMW%22&amp;btnG=&amp;hl=en&amp;as_sdt=0%2C15" TargetMode="External"/><Relationship Id="rId15" Type="http://schemas.openxmlformats.org/officeDocument/2006/relationships/hyperlink" Target="http://onlinelibrary.wiley.com/doi/10.1111/gtc.12085/full" TargetMode="External"/><Relationship Id="rId16" Type="http://schemas.openxmlformats.org/officeDocument/2006/relationships/hyperlink" Target="http://onlinelibrary.wiley.com/doi/10.1111/gtc.12085/full" TargetMode="External"/><Relationship Id="rId17" Type="http://schemas.openxmlformats.org/officeDocument/2006/relationships/hyperlink" Target="https://scholar.google.com/citations?user=xCOzP2UAAAAJ&amp;hl=en&amp;oi=sra" TargetMode="External"/><Relationship Id="rId18" Type="http://schemas.openxmlformats.org/officeDocument/2006/relationships/hyperlink" Target="https://scholar.google.com/scholar?cites=3679412655147575029&amp;as_sdt=800005&amp;sciodt=0,15&amp;hl=en" TargetMode="External"/><Relationship Id="rId19" Type="http://schemas.openxmlformats.org/officeDocument/2006/relationships/hyperlink" Target="https://scholar.google.com/scholar?q=related:9eYlxFDmDzMJ:scholar.google.com/&amp;hl=en&amp;as_sdt=0,15" TargetMode="External"/><Relationship Id="rId50" Type="http://schemas.openxmlformats.org/officeDocument/2006/relationships/hyperlink" Target="https://scholar.google.com/scholar?cluster=6680227141869298473&amp;hl=en&amp;as_sdt=0,15" TargetMode="External"/><Relationship Id="rId51" Type="http://schemas.openxmlformats.org/officeDocument/2006/relationships/hyperlink" Target="https://scholar.google.com/scholar?q=%22DGRC%22+and+%22pTMW%22&amp;btnG=&amp;hl=en&amp;as_sdt=0%2C15" TargetMode="External"/><Relationship Id="rId52" Type="http://schemas.openxmlformats.org/officeDocument/2006/relationships/hyperlink" Target="https://scholar.google.com/scholar?q=%22DGRC%22+and+%22pTMW%22&amp;btnG=&amp;hl=en&amp;as_sdt=0%2C15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www.sciencedirect.com/science/article/pii/S1044743109001079" TargetMode="External"/><Relationship Id="rId41" Type="http://schemas.openxmlformats.org/officeDocument/2006/relationships/hyperlink" Target="https://scholar.google.com/scholar?cites=7566258662945570309&amp;as_sdt=800005&amp;sciodt=0,15&amp;hl=en" TargetMode="External"/><Relationship Id="rId42" Type="http://schemas.openxmlformats.org/officeDocument/2006/relationships/hyperlink" Target="https://scholar.google.com/scholar?q=related:Bb6XiyrAAGkJ:scholar.google.com/&amp;hl=en&amp;as_sdt=0,15" TargetMode="External"/><Relationship Id="rId43" Type="http://schemas.openxmlformats.org/officeDocument/2006/relationships/hyperlink" Target="https://scholar.google.com/scholar?cluster=7566258662945570309&amp;hl=en&amp;as_sdt=0,15" TargetMode="External"/><Relationship Id="rId44" Type="http://schemas.openxmlformats.org/officeDocument/2006/relationships/hyperlink" Target="https://scholar.google.com/scholar?q=%22DGRC%22+and+%22pTMW%22&amp;btnG=&amp;hl=en&amp;as_sdt=0%2C15" TargetMode="External"/><Relationship Id="rId45" Type="http://schemas.openxmlformats.org/officeDocument/2006/relationships/hyperlink" Target="https://scholar.google.com/scholar?q=%22DGRC%22+and+%22pTMW%22&amp;btnG=&amp;hl=en&amp;as_sdt=0%2C15" TargetMode="External"/><Relationship Id="rId46" Type="http://schemas.openxmlformats.org/officeDocument/2006/relationships/hyperlink" Target="https://www.ncbi.nlm.nih.gov/pmc/articles/PMC3888490/" TargetMode="External"/><Relationship Id="rId47" Type="http://schemas.openxmlformats.org/officeDocument/2006/relationships/hyperlink" Target="http://www.sciencedirect.com/science/article/pii/S1044743110001326" TargetMode="External"/><Relationship Id="rId48" Type="http://schemas.openxmlformats.org/officeDocument/2006/relationships/hyperlink" Target="https://scholar.google.com/scholar?cites=6680227141869298473&amp;as_sdt=800005&amp;sciodt=0,15&amp;hl=en" TargetMode="External"/><Relationship Id="rId49" Type="http://schemas.openxmlformats.org/officeDocument/2006/relationships/hyperlink" Target="https://scholar.google.com/scholar?q=related:KeMKMjHvtFwJ:scholar.google.com/&amp;hl=en&amp;as_sdt=0,15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drum.lib.umd.edu/handle/1903/11169" TargetMode="External"/><Relationship Id="rId5" Type="http://schemas.openxmlformats.org/officeDocument/2006/relationships/hyperlink" Target="https://scholar.google.com/scholar?q=related:gD4x95W7CBIJ:scholar.google.com/&amp;hl=en&amp;as_sdt=0,15" TargetMode="External"/><Relationship Id="rId6" Type="http://schemas.openxmlformats.org/officeDocument/2006/relationships/hyperlink" Target="https://scholar.google.com/scholar?q=%22DGRC%22+and+%22pTMW%22&amp;btnG=&amp;hl=en&amp;as_sdt=0%2C15" TargetMode="External"/><Relationship Id="rId7" Type="http://schemas.openxmlformats.org/officeDocument/2006/relationships/hyperlink" Target="https://scholar.google.com/scholar?q=%22DGRC%22+and+%22pTMW%22&amp;btnG=&amp;hl=en&amp;as_sdt=0%2C15" TargetMode="External"/><Relationship Id="rId8" Type="http://schemas.openxmlformats.org/officeDocument/2006/relationships/hyperlink" Target="http://www.tandfonline.com/doi/full/10.4161/auto.27442" TargetMode="External"/><Relationship Id="rId9" Type="http://schemas.openxmlformats.org/officeDocument/2006/relationships/hyperlink" Target="https://scholar.google.com/citations?user=piDG7AQAAAAJ&amp;hl=en&amp;oi=sra" TargetMode="External"/><Relationship Id="rId30" Type="http://schemas.openxmlformats.org/officeDocument/2006/relationships/hyperlink" Target="http://journals.plos.org/plosgenetics/article?id=10.1371/journal.pgen.1004760" TargetMode="External"/><Relationship Id="rId31" Type="http://schemas.openxmlformats.org/officeDocument/2006/relationships/hyperlink" Target="http://journals.plos.org/plosgenetics/article?id=10.1371/journal.pgen.1004760" TargetMode="External"/><Relationship Id="rId32" Type="http://schemas.openxmlformats.org/officeDocument/2006/relationships/hyperlink" Target="https://scholar.google.com/citations?user=S9akhQ8AAAAJ&amp;hl=en&amp;oi=sra" TargetMode="External"/><Relationship Id="rId33" Type="http://schemas.openxmlformats.org/officeDocument/2006/relationships/hyperlink" Target="https://scholar.google.com/scholar?cites=8235627108182592374&amp;as_sdt=800005&amp;sciodt=0,15&amp;hl=en" TargetMode="External"/><Relationship Id="rId34" Type="http://schemas.openxmlformats.org/officeDocument/2006/relationships/hyperlink" Target="https://scholar.google.com/scholar?q=related:dgvNfTjTSnIJ:scholar.google.com/&amp;hl=en&amp;as_sdt=0,15" TargetMode="External"/><Relationship Id="rId35" Type="http://schemas.openxmlformats.org/officeDocument/2006/relationships/hyperlink" Target="https://scholar.google.com/scholar?cluster=8235627108182592374&amp;hl=en&amp;as_sdt=0,15" TargetMode="External"/><Relationship Id="rId36" Type="http://schemas.openxmlformats.org/officeDocument/2006/relationships/hyperlink" Target="https://scholar.google.com/scholar?q=%22DGRC%22+and+%22pTMW%22&amp;btnG=&amp;hl=en&amp;as_sdt=0%2C15" TargetMode="External"/><Relationship Id="rId37" Type="http://schemas.openxmlformats.org/officeDocument/2006/relationships/hyperlink" Target="https://scholar.google.com/scholar?q=%22DGRC%22+and+%22pTMW%22&amp;btnG=&amp;hl=en&amp;as_sdt=0%2C15" TargetMode="External"/><Relationship Id="rId38" Type="http://schemas.openxmlformats.org/officeDocument/2006/relationships/hyperlink" Target="https://scholar.google.com/scholar?q=%22DGRC%22+and+%22pTMW%22&amp;btnG=&amp;hl=en&amp;as_sdt=0%2C15" TargetMode="External"/><Relationship Id="rId39" Type="http://schemas.openxmlformats.org/officeDocument/2006/relationships/hyperlink" Target="https://www.ncbi.nlm.nih.gov/pmc/articles/PMC2730949/" TargetMode="External"/><Relationship Id="rId20" Type="http://schemas.openxmlformats.org/officeDocument/2006/relationships/hyperlink" Target="https://scholar.google.com/scholar?cluster=3679412655147575029&amp;hl=en&amp;as_sdt=0,15" TargetMode="External"/><Relationship Id="rId21" Type="http://schemas.openxmlformats.org/officeDocument/2006/relationships/hyperlink" Target="https://scholar.google.com/scholar?q=%22DGRC%22+and+%22pTMW%22&amp;btnG=&amp;hl=en&amp;as_sdt=0%2C15" TargetMode="External"/><Relationship Id="rId22" Type="http://schemas.openxmlformats.org/officeDocument/2006/relationships/hyperlink" Target="https://scholar.google.com/scholar?q=%22DGRC%22+and+%22pTMW%22&amp;btnG=&amp;hl=en&amp;as_sdt=0%2C15" TargetMode="External"/><Relationship Id="rId23" Type="http://schemas.openxmlformats.org/officeDocument/2006/relationships/hyperlink" Target="https://www.nature.com/cdd/journal/v18/n10/full/cdd201126a.html" TargetMode="External"/><Relationship Id="rId24" Type="http://schemas.openxmlformats.org/officeDocument/2006/relationships/hyperlink" Target="https://www.nature.com/cdd/journal/v18/n10/abs/cdd201126a.html" TargetMode="External"/><Relationship Id="rId25" Type="http://schemas.openxmlformats.org/officeDocument/2006/relationships/hyperlink" Target="https://scholar.google.com/scholar?cites=14862243595066994021&amp;as_sdt=800005&amp;sciodt=0,15&amp;hl=en" TargetMode="External"/><Relationship Id="rId26" Type="http://schemas.openxmlformats.org/officeDocument/2006/relationships/hyperlink" Target="https://scholar.google.com/scholar?q=related:Ze1KYc5LQc4J:scholar.google.com/&amp;hl=en&amp;as_sdt=0,15" TargetMode="External"/><Relationship Id="rId27" Type="http://schemas.openxmlformats.org/officeDocument/2006/relationships/hyperlink" Target="https://scholar.google.com/scholar?cluster=14862243595066994021&amp;hl=en&amp;as_sdt=0,15" TargetMode="External"/><Relationship Id="rId28" Type="http://schemas.openxmlformats.org/officeDocument/2006/relationships/hyperlink" Target="https://scholar.google.com/scholar?q=%22DGRC%22+and+%22pTMW%22&amp;btnG=&amp;hl=en&amp;as_sdt=0%2C15" TargetMode="External"/><Relationship Id="rId29" Type="http://schemas.openxmlformats.org/officeDocument/2006/relationships/hyperlink" Target="https://scholar.google.com/scholar?q=%22DGRC%22+and+%22pTMW%22&amp;btnG=&amp;hl=en&amp;as_sdt=0%2C15" TargetMode="External"/><Relationship Id="rId10" Type="http://schemas.openxmlformats.org/officeDocument/2006/relationships/hyperlink" Target="https://scholar.google.com/scholar?cites=15090952984313785392&amp;as_sdt=800005&amp;sciodt=0,15&amp;hl=en" TargetMode="External"/><Relationship Id="rId11" Type="http://schemas.openxmlformats.org/officeDocument/2006/relationships/hyperlink" Target="https://scholar.google.com/scholar?q=related:MOwksMjVbdEJ:scholar.google.com/&amp;hl=en&amp;as_sdt=0,15" TargetMode="External"/><Relationship Id="rId12" Type="http://schemas.openxmlformats.org/officeDocument/2006/relationships/hyperlink" Target="https://scholar.google.com/scholar?cluster=15090952984313785392&amp;hl=en&amp;as_sdt=0,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5980</Characters>
  <Application>Microsoft Macintosh Word</Application>
  <DocSecurity>0</DocSecurity>
  <Lines>49</Lines>
  <Paragraphs>11</Paragraphs>
  <ScaleCrop>false</ScaleCrop>
  <Company>Bloomington Jazzercise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2</cp:revision>
  <dcterms:created xsi:type="dcterms:W3CDTF">2017-06-28T18:42:00Z</dcterms:created>
  <dcterms:modified xsi:type="dcterms:W3CDTF">2017-06-28T18:42:00Z</dcterms:modified>
</cp:coreProperties>
</file>